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F5" w:rsidRDefault="00F70F3F">
      <w:pPr>
        <w:spacing w:before="72" w:line="321" w:lineRule="exact"/>
        <w:ind w:left="2764"/>
        <w:rPr>
          <w:b/>
          <w:sz w:val="28"/>
        </w:rPr>
      </w:pPr>
      <w:r>
        <w:rPr>
          <w:b/>
          <w:sz w:val="28"/>
        </w:rPr>
        <w:t>Организация горячего питания</w:t>
      </w:r>
    </w:p>
    <w:p w:rsidR="00DB00F5" w:rsidRDefault="00F70F3F">
      <w:pPr>
        <w:pStyle w:val="a3"/>
        <w:ind w:right="581" w:firstLine="707"/>
      </w:pPr>
      <w:r>
        <w:t>Важным фактором сохранения здоровья обучающихся является организация правильного питания и дома и в школе. Большая работа по сохранению здоровья обучающихся проводится в МБОУ «СОШ №64».</w:t>
      </w:r>
    </w:p>
    <w:p w:rsidR="00DB00F5" w:rsidRDefault="00F70F3F">
      <w:pPr>
        <w:pStyle w:val="a3"/>
        <w:ind w:right="487" w:firstLine="707"/>
      </w:pPr>
      <w:r>
        <w:t>Действует комплексно-целевая программа организации и развития школьного питания, которая включает в себя ряд мероприятий,</w:t>
      </w:r>
    </w:p>
    <w:p w:rsidR="00DB00F5" w:rsidRDefault="00F70F3F">
      <w:pPr>
        <w:pStyle w:val="a3"/>
        <w:spacing w:line="242" w:lineRule="auto"/>
        <w:ind w:right="1314"/>
      </w:pPr>
      <w:r>
        <w:t>направленных на формирование навыков здорового образа жизни подростков, вопросов культуры питания и его организации.</w:t>
      </w:r>
    </w:p>
    <w:p w:rsidR="00DB00F5" w:rsidRDefault="00F70F3F">
      <w:pPr>
        <w:pStyle w:val="a3"/>
        <w:spacing w:line="317" w:lineRule="exact"/>
        <w:ind w:left="879"/>
      </w:pPr>
      <w:r>
        <w:t>Основные задачи на 2019</w:t>
      </w:r>
      <w:r>
        <w:t>-2020</w:t>
      </w:r>
      <w:r>
        <w:t xml:space="preserve"> учебный год:</w:t>
      </w:r>
    </w:p>
    <w:p w:rsidR="00DB00F5" w:rsidRDefault="00F70F3F">
      <w:pPr>
        <w:pStyle w:val="a4"/>
        <w:numPr>
          <w:ilvl w:val="0"/>
          <w:numId w:val="1"/>
        </w:numPr>
        <w:tabs>
          <w:tab w:val="left" w:pos="1010"/>
        </w:tabs>
        <w:ind w:right="210" w:firstLine="707"/>
        <w:rPr>
          <w:sz w:val="28"/>
        </w:rPr>
      </w:pPr>
      <w:r>
        <w:rPr>
          <w:sz w:val="28"/>
        </w:rPr>
        <w:t>Не допускать снижения охвата организованным горячим питанием, стремиться добиться 100%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результата;</w:t>
      </w:r>
    </w:p>
    <w:p w:rsidR="00DB00F5" w:rsidRDefault="00F70F3F">
      <w:pPr>
        <w:pStyle w:val="a4"/>
        <w:numPr>
          <w:ilvl w:val="0"/>
          <w:numId w:val="1"/>
        </w:numPr>
        <w:tabs>
          <w:tab w:val="left" w:pos="1010"/>
        </w:tabs>
        <w:ind w:right="449" w:firstLine="707"/>
        <w:rPr>
          <w:sz w:val="28"/>
        </w:rPr>
      </w:pPr>
      <w:r>
        <w:rPr>
          <w:sz w:val="28"/>
        </w:rPr>
        <w:t>повысить культуру питания обучающихся. Организацию питания обучающихся школы обеспечивает КШП «Глобус». В столовый школы можно получ</w:t>
      </w:r>
      <w:r>
        <w:rPr>
          <w:sz w:val="28"/>
        </w:rPr>
        <w:t>ить организованное горячее питание, приобрести</w:t>
      </w:r>
      <w:r>
        <w:rPr>
          <w:spacing w:val="-27"/>
          <w:sz w:val="28"/>
        </w:rPr>
        <w:t xml:space="preserve"> </w:t>
      </w:r>
      <w:r>
        <w:rPr>
          <w:sz w:val="28"/>
        </w:rPr>
        <w:t>буфетную</w:t>
      </w:r>
    </w:p>
    <w:p w:rsidR="00DB00F5" w:rsidRDefault="00F70F3F">
      <w:pPr>
        <w:pStyle w:val="a3"/>
        <w:ind w:right="95"/>
      </w:pPr>
      <w:r>
        <w:t>продукцию, выпечку, чай, соки, а также, приобрести обед, салаты, первые и вторые горячие блюда (далее – альтернативное питание).</w:t>
      </w:r>
    </w:p>
    <w:p w:rsidR="00DB00F5" w:rsidRDefault="00F70F3F">
      <w:pPr>
        <w:pStyle w:val="a3"/>
        <w:ind w:right="1097" w:firstLine="777"/>
      </w:pPr>
      <w:r>
        <w:t xml:space="preserve">Питание школьников осуществляется организовано согласно установленному </w:t>
      </w:r>
      <w:r>
        <w:t>графику. Время горячих завтраков:</w:t>
      </w:r>
    </w:p>
    <w:p w:rsidR="00F70F3F" w:rsidRDefault="00F70F3F">
      <w:pPr>
        <w:pStyle w:val="a4"/>
        <w:numPr>
          <w:ilvl w:val="0"/>
          <w:numId w:val="1"/>
        </w:numPr>
        <w:tabs>
          <w:tab w:val="left" w:pos="1079"/>
        </w:tabs>
        <w:spacing w:line="341" w:lineRule="exact"/>
        <w:ind w:left="1078"/>
        <w:rPr>
          <w:sz w:val="28"/>
        </w:rPr>
      </w:pPr>
      <w:r>
        <w:rPr>
          <w:sz w:val="28"/>
        </w:rPr>
        <w:t>2,3 классы - после 1 урока</w:t>
      </w:r>
    </w:p>
    <w:p w:rsidR="00DB00F5" w:rsidRDefault="00F70F3F">
      <w:pPr>
        <w:pStyle w:val="a4"/>
        <w:numPr>
          <w:ilvl w:val="0"/>
          <w:numId w:val="1"/>
        </w:numPr>
        <w:tabs>
          <w:tab w:val="left" w:pos="1079"/>
        </w:tabs>
        <w:spacing w:line="341" w:lineRule="exact"/>
        <w:ind w:left="1078"/>
        <w:rPr>
          <w:sz w:val="28"/>
        </w:rPr>
      </w:pPr>
      <w:r>
        <w:rPr>
          <w:sz w:val="28"/>
        </w:rPr>
        <w:t>1,</w:t>
      </w:r>
      <w:r>
        <w:rPr>
          <w:sz w:val="28"/>
        </w:rPr>
        <w:t>4 классы – после 2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урока;</w:t>
      </w:r>
    </w:p>
    <w:p w:rsidR="00DB00F5" w:rsidRDefault="00F70F3F">
      <w:pPr>
        <w:pStyle w:val="a4"/>
        <w:numPr>
          <w:ilvl w:val="0"/>
          <w:numId w:val="1"/>
        </w:numPr>
        <w:tabs>
          <w:tab w:val="left" w:pos="1010"/>
        </w:tabs>
        <w:ind w:left="1009"/>
        <w:rPr>
          <w:sz w:val="28"/>
        </w:rPr>
      </w:pPr>
      <w:r>
        <w:rPr>
          <w:sz w:val="28"/>
        </w:rPr>
        <w:t>5-8 классы – после 3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урока;</w:t>
      </w:r>
    </w:p>
    <w:p w:rsidR="00DB00F5" w:rsidRDefault="00F70F3F">
      <w:pPr>
        <w:pStyle w:val="a4"/>
        <w:numPr>
          <w:ilvl w:val="0"/>
          <w:numId w:val="1"/>
        </w:numPr>
        <w:tabs>
          <w:tab w:val="left" w:pos="1010"/>
        </w:tabs>
        <w:ind w:left="1009"/>
        <w:rPr>
          <w:sz w:val="28"/>
        </w:rPr>
      </w:pPr>
      <w:r>
        <w:rPr>
          <w:sz w:val="28"/>
        </w:rPr>
        <w:t>9-11 классы – после 4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DB00F5" w:rsidRDefault="00F70F3F">
      <w:pPr>
        <w:pStyle w:val="a3"/>
        <w:ind w:right="296" w:firstLine="707"/>
      </w:pPr>
      <w:r>
        <w:t>График питания обучающихся составлен таким образом, чтобы все школьники могли своевременно, в установленный интервал времени, получить го</w:t>
      </w:r>
      <w:r>
        <w:t>рячее питание. При приеме пищи обучающимися в обеденном зале присутствуют классные руководители, дежурный учитель, дежурный администратор.</w:t>
      </w:r>
    </w:p>
    <w:p w:rsidR="00DB00F5" w:rsidRDefault="00F70F3F">
      <w:pPr>
        <w:pStyle w:val="a3"/>
        <w:spacing w:line="242" w:lineRule="auto"/>
        <w:ind w:right="920" w:firstLine="777"/>
      </w:pPr>
      <w:r>
        <w:t>Санитарное состояние обеденного зала хорошее. Соблюдается питьевой режим.</w:t>
      </w:r>
    </w:p>
    <w:p w:rsidR="00DB00F5" w:rsidRDefault="00F70F3F">
      <w:pPr>
        <w:pStyle w:val="a3"/>
        <w:spacing w:line="317" w:lineRule="exact"/>
        <w:ind w:left="879"/>
      </w:pPr>
      <w:r>
        <w:t xml:space="preserve">Производственный зал соответствует нормам </w:t>
      </w:r>
      <w:proofErr w:type="spellStart"/>
      <w:r>
        <w:t>СанПиН</w:t>
      </w:r>
      <w:proofErr w:type="spellEnd"/>
      <w:r>
        <w:t>.</w:t>
      </w:r>
    </w:p>
    <w:p w:rsidR="00DB00F5" w:rsidRDefault="00F70F3F">
      <w:pPr>
        <w:pStyle w:val="a3"/>
        <w:ind w:left="879"/>
      </w:pPr>
      <w:r>
        <w:t>Ежедневно медицинским работником проверяется качество</w:t>
      </w:r>
    </w:p>
    <w:p w:rsidR="00DB00F5" w:rsidRDefault="00F70F3F">
      <w:pPr>
        <w:pStyle w:val="a3"/>
        <w:ind w:right="446"/>
      </w:pPr>
      <w:r>
        <w:t xml:space="preserve">поступающих продуктов, приготовленных блюд, ведется </w:t>
      </w:r>
      <w:proofErr w:type="spellStart"/>
      <w:r>
        <w:t>бракеражный</w:t>
      </w:r>
      <w:proofErr w:type="spellEnd"/>
      <w:r>
        <w:t xml:space="preserve"> журнал. Классные руководители осуществляют ежедневный мониторинг</w:t>
      </w:r>
    </w:p>
    <w:p w:rsidR="00DB00F5" w:rsidRDefault="00F70F3F">
      <w:pPr>
        <w:pStyle w:val="a3"/>
        <w:ind w:right="164"/>
      </w:pPr>
      <w:r>
        <w:t xml:space="preserve">количества питающихся </w:t>
      </w:r>
      <w:r>
        <w:t>в классе. Осуществляют просветительскую работу (конкурсы, викторины, классные часы с самой разнообразной тематикой).</w:t>
      </w:r>
    </w:p>
    <w:p w:rsidR="00F70F3F" w:rsidRDefault="00F70F3F">
      <w:pPr>
        <w:pStyle w:val="a3"/>
        <w:ind w:right="164"/>
      </w:pPr>
      <w:r>
        <w:t xml:space="preserve"> </w:t>
      </w:r>
    </w:p>
    <w:p w:rsidR="00F70F3F" w:rsidRDefault="00F70F3F">
      <w:pPr>
        <w:pStyle w:val="a3"/>
        <w:ind w:right="164"/>
      </w:pPr>
      <w:r>
        <w:t>Для детей с ОВЗ и детей инвалидов специального меню не требуется.</w:t>
      </w:r>
    </w:p>
    <w:sectPr w:rsidR="00F70F3F" w:rsidSect="00DB00F5">
      <w:type w:val="continuous"/>
      <w:pgSz w:w="11910" w:h="16840"/>
      <w:pgMar w:top="1040" w:right="9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070F"/>
    <w:multiLevelType w:val="hybridMultilevel"/>
    <w:tmpl w:val="13C6E81C"/>
    <w:lvl w:ilvl="0" w:tplc="24AC5290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CAA5626">
      <w:numFmt w:val="bullet"/>
      <w:lvlText w:val="•"/>
      <w:lvlJc w:val="left"/>
      <w:pPr>
        <w:ind w:left="1022" w:hanging="200"/>
      </w:pPr>
      <w:rPr>
        <w:rFonts w:hint="default"/>
        <w:lang w:val="ru-RU" w:eastAsia="ru-RU" w:bidi="ru-RU"/>
      </w:rPr>
    </w:lvl>
    <w:lvl w:ilvl="2" w:tplc="42F89DCA">
      <w:numFmt w:val="bullet"/>
      <w:lvlText w:val="•"/>
      <w:lvlJc w:val="left"/>
      <w:pPr>
        <w:ind w:left="1945" w:hanging="200"/>
      </w:pPr>
      <w:rPr>
        <w:rFonts w:hint="default"/>
        <w:lang w:val="ru-RU" w:eastAsia="ru-RU" w:bidi="ru-RU"/>
      </w:rPr>
    </w:lvl>
    <w:lvl w:ilvl="3" w:tplc="E580EB6E">
      <w:numFmt w:val="bullet"/>
      <w:lvlText w:val="•"/>
      <w:lvlJc w:val="left"/>
      <w:pPr>
        <w:ind w:left="2867" w:hanging="200"/>
      </w:pPr>
      <w:rPr>
        <w:rFonts w:hint="default"/>
        <w:lang w:val="ru-RU" w:eastAsia="ru-RU" w:bidi="ru-RU"/>
      </w:rPr>
    </w:lvl>
    <w:lvl w:ilvl="4" w:tplc="A29A8820">
      <w:numFmt w:val="bullet"/>
      <w:lvlText w:val="•"/>
      <w:lvlJc w:val="left"/>
      <w:pPr>
        <w:ind w:left="3790" w:hanging="200"/>
      </w:pPr>
      <w:rPr>
        <w:rFonts w:hint="default"/>
        <w:lang w:val="ru-RU" w:eastAsia="ru-RU" w:bidi="ru-RU"/>
      </w:rPr>
    </w:lvl>
    <w:lvl w:ilvl="5" w:tplc="B9E40D90">
      <w:numFmt w:val="bullet"/>
      <w:lvlText w:val="•"/>
      <w:lvlJc w:val="left"/>
      <w:pPr>
        <w:ind w:left="4713" w:hanging="200"/>
      </w:pPr>
      <w:rPr>
        <w:rFonts w:hint="default"/>
        <w:lang w:val="ru-RU" w:eastAsia="ru-RU" w:bidi="ru-RU"/>
      </w:rPr>
    </w:lvl>
    <w:lvl w:ilvl="6" w:tplc="C54801A2">
      <w:numFmt w:val="bullet"/>
      <w:lvlText w:val="•"/>
      <w:lvlJc w:val="left"/>
      <w:pPr>
        <w:ind w:left="5635" w:hanging="200"/>
      </w:pPr>
      <w:rPr>
        <w:rFonts w:hint="default"/>
        <w:lang w:val="ru-RU" w:eastAsia="ru-RU" w:bidi="ru-RU"/>
      </w:rPr>
    </w:lvl>
    <w:lvl w:ilvl="7" w:tplc="F44A682E">
      <w:numFmt w:val="bullet"/>
      <w:lvlText w:val="•"/>
      <w:lvlJc w:val="left"/>
      <w:pPr>
        <w:ind w:left="6558" w:hanging="200"/>
      </w:pPr>
      <w:rPr>
        <w:rFonts w:hint="default"/>
        <w:lang w:val="ru-RU" w:eastAsia="ru-RU" w:bidi="ru-RU"/>
      </w:rPr>
    </w:lvl>
    <w:lvl w:ilvl="8" w:tplc="075A56C8">
      <w:numFmt w:val="bullet"/>
      <w:lvlText w:val="•"/>
      <w:lvlJc w:val="left"/>
      <w:pPr>
        <w:ind w:left="7481" w:hanging="20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00F5"/>
    <w:rsid w:val="00DB00F5"/>
    <w:rsid w:val="00F7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0F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00F5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B00F5"/>
    <w:pPr>
      <w:ind w:left="102" w:hanging="200"/>
    </w:pPr>
  </w:style>
  <w:style w:type="paragraph" w:customStyle="1" w:styleId="TableParagraph">
    <w:name w:val="Table Paragraph"/>
    <w:basedOn w:val="a"/>
    <w:uiPriority w:val="1"/>
    <w:qFormat/>
    <w:rsid w:val="00DB00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2019-12-04T22:07:00Z</dcterms:created>
  <dcterms:modified xsi:type="dcterms:W3CDTF">2019-12-04T22:10:00Z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2019-12-04T00:00:00Z</vt:filetime>
  </property>
</Properties>
</file>